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b w:val="0"/>
          <w:bCs w:val="0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（创客）需求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调查表</w:t>
      </w:r>
    </w:p>
    <w:bookmarkEnd w:id="0"/>
    <w:tbl>
      <w:tblPr>
        <w:tblStyle w:val="3"/>
        <w:tblpPr w:leftFromText="180" w:rightFromText="180" w:vertAnchor="text" w:horzAnchor="page" w:tblpX="1714" w:tblpY="283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2175"/>
        <w:gridCol w:w="162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企业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/创客团队名称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175" w:type="dxa"/>
            <w:vAlign w:val="center"/>
          </w:tcPr>
          <w:p>
            <w:pPr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8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/创客团队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现代农业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大数据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装备制造、智能智造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建筑建材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rFonts w:hint="eastAsia"/>
                <w:sz w:val="24"/>
                <w:szCs w:val="24"/>
                <w:lang w:eastAsia="zh-CN"/>
              </w:rPr>
              <w:t>互联网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+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人工智能、电子信息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轻工、食品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rFonts w:hint="eastAsia"/>
                <w:sz w:val="24"/>
                <w:szCs w:val="24"/>
                <w:lang w:eastAsia="zh-CN"/>
              </w:rPr>
              <w:t>交通、仓储、物流</w:t>
            </w:r>
            <w:r>
              <w:rPr>
                <w:rFonts w:hint="eastAsia"/>
                <w:sz w:val="24"/>
                <w:szCs w:val="24"/>
              </w:rPr>
              <w:t xml:space="preserve">   □</w:t>
            </w:r>
            <w:r>
              <w:rPr>
                <w:rFonts w:hint="eastAsia"/>
                <w:sz w:val="24"/>
                <w:szCs w:val="24"/>
                <w:lang w:eastAsia="zh-CN"/>
              </w:rPr>
              <w:t>机械机电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现代服务业（信息、咨询、法律、广告、设计等）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教育、文化旅游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生物医药、大健康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环保、绿色节能和新材料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化工</w:t>
            </w:r>
          </w:p>
          <w:p>
            <w:pPr>
              <w:spacing w:line="36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其他（请注明）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需求</w:t>
            </w: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落地孵化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>
              <w:rPr>
                <w:rFonts w:hint="eastAsia"/>
                <w:sz w:val="24"/>
                <w:szCs w:val="24"/>
                <w:lang w:eastAsia="zh-CN"/>
              </w:rPr>
              <w:t>融资</w:t>
            </w:r>
            <w:r>
              <w:rPr>
                <w:rFonts w:hint="eastAsia"/>
                <w:sz w:val="24"/>
                <w:szCs w:val="24"/>
              </w:rPr>
              <w:t>服务    □</w:t>
            </w:r>
            <w:r>
              <w:rPr>
                <w:rFonts w:hint="eastAsia"/>
                <w:sz w:val="24"/>
                <w:szCs w:val="24"/>
                <w:lang w:eastAsia="zh-CN"/>
              </w:rPr>
              <w:t>检验检测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□</w:t>
            </w:r>
            <w:r>
              <w:rPr>
                <w:rFonts w:hint="eastAsia"/>
                <w:sz w:val="24"/>
                <w:szCs w:val="24"/>
                <w:lang w:eastAsia="zh-CN"/>
              </w:rPr>
              <w:t>宣传推广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产业对接</w:t>
            </w:r>
            <w:r>
              <w:rPr>
                <w:rFonts w:hint="eastAsia"/>
                <w:sz w:val="24"/>
                <w:szCs w:val="24"/>
              </w:rPr>
              <w:t xml:space="preserve">   □人才培训    □市场开拓   □</w:t>
            </w:r>
            <w:r>
              <w:rPr>
                <w:rFonts w:hint="eastAsia"/>
                <w:sz w:val="24"/>
                <w:szCs w:val="24"/>
                <w:lang w:eastAsia="zh-CN"/>
              </w:rPr>
              <w:t>科技服务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□政策</w:t>
            </w:r>
            <w:r>
              <w:rPr>
                <w:rFonts w:hint="eastAsia"/>
                <w:sz w:val="24"/>
                <w:szCs w:val="24"/>
                <w:lang w:eastAsia="zh-CN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  □科技成果转化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□法律</w:t>
            </w:r>
            <w:r>
              <w:rPr>
                <w:rFonts w:hint="eastAsia"/>
                <w:sz w:val="24"/>
                <w:szCs w:val="24"/>
                <w:lang w:eastAsia="zh-CN"/>
              </w:rPr>
              <w:t>、财税、管理咨询等中介</w:t>
            </w:r>
            <w:r>
              <w:rPr>
                <w:rFonts w:hint="eastAsia"/>
                <w:sz w:val="24"/>
                <w:szCs w:val="24"/>
              </w:rPr>
              <w:t>服务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其他（请注明）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230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参加现场展示具体需求（如需要场地面积、宣传材料、设备支持等）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637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注：需求类别可多选，但尽量不超过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4个，请提出参赛项目参加现场展示的具体需求。此表认真填写，各市及有关部门推荐时，一并报送省赛组委会（电子版打包发送至大赛组委会秘书处邮箱：sxckzg@163.com）。</w:t>
      </w:r>
    </w:p>
    <w:p>
      <w:pPr>
        <w:spacing w:line="64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A4182"/>
    <w:rsid w:val="64B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2020-03-16T08:22:00Z</dcterms:created>
  <dc:creator>Administrator</dc:creator>
  <cp:lastModifiedBy>Administrator</cp:lastModifiedBy>
  <dcterms:modified xsi:type="dcterms:W3CDTF">2020-03-16T08:22:43Z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